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72" w:rsidRDefault="0087244F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1</w:t>
      </w:r>
      <w:r>
        <w:rPr>
          <w:rFonts w:asciiTheme="majorEastAsia" w:eastAsiaTheme="majorEastAsia" w:hAnsiTheme="majorEastAsia"/>
          <w:b/>
          <w:sz w:val="44"/>
          <w:szCs w:val="44"/>
        </w:rPr>
        <w:t>.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便携式超声诊断仪 3台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1.配置：</w:t>
      </w:r>
      <w:proofErr w:type="gramStart"/>
      <w:r>
        <w:rPr>
          <w:rFonts w:ascii="仿宋_GB2312" w:eastAsia="仿宋_GB2312" w:hint="eastAsia"/>
          <w:sz w:val="32"/>
          <w:szCs w:val="32"/>
        </w:rPr>
        <w:t>标配彩超</w:t>
      </w:r>
      <w:proofErr w:type="gramEnd"/>
      <w:r>
        <w:rPr>
          <w:rFonts w:ascii="仿宋_GB2312" w:eastAsia="仿宋_GB2312" w:hint="eastAsia"/>
          <w:sz w:val="32"/>
          <w:szCs w:val="32"/>
        </w:rPr>
        <w:t>主机一台；高频线阵探头1把，线阵探头1把；可拆卸锂电池1组；彩超专用台车一个；一拖三探头扩展器一个；专用旅行箱一个，可装载主机、探头及相关备件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2.★安全和认证：同时满足SFDA、CE、FDA认证3.≥15寸高清晰、医用专业彩色LED显示屏, 监视器</w:t>
      </w:r>
      <w:proofErr w:type="gramStart"/>
      <w:r>
        <w:rPr>
          <w:rFonts w:ascii="仿宋_GB2312" w:eastAsia="仿宋_GB2312" w:hint="eastAsia"/>
          <w:sz w:val="32"/>
          <w:szCs w:val="32"/>
        </w:rPr>
        <w:t>仰</w:t>
      </w:r>
      <w:proofErr w:type="gramEnd"/>
      <w:r>
        <w:rPr>
          <w:rFonts w:ascii="仿宋_GB2312" w:eastAsia="仿宋_GB2312" w:hint="eastAsia"/>
          <w:sz w:val="32"/>
          <w:szCs w:val="32"/>
        </w:rPr>
        <w:t>俯角</w:t>
      </w:r>
      <w:proofErr w:type="gramStart"/>
      <w:r>
        <w:rPr>
          <w:rFonts w:ascii="仿宋_GB2312" w:eastAsia="仿宋_GB2312" w:hint="eastAsia"/>
          <w:sz w:val="32"/>
          <w:szCs w:val="32"/>
        </w:rPr>
        <w:t>度根据</w:t>
      </w:r>
      <w:proofErr w:type="gramEnd"/>
      <w:r>
        <w:rPr>
          <w:rFonts w:ascii="仿宋_GB2312" w:eastAsia="仿宋_GB2312" w:hint="eastAsia"/>
          <w:sz w:val="32"/>
          <w:szCs w:val="32"/>
        </w:rPr>
        <w:t>视角调节，显示器与操作面板连接</w:t>
      </w:r>
      <w:proofErr w:type="gramStart"/>
      <w:r>
        <w:rPr>
          <w:rFonts w:ascii="仿宋_GB2312" w:eastAsia="仿宋_GB2312" w:hint="eastAsia"/>
          <w:sz w:val="32"/>
          <w:szCs w:val="32"/>
        </w:rPr>
        <w:t>处角度</w:t>
      </w:r>
      <w:proofErr w:type="gramEnd"/>
      <w:r>
        <w:rPr>
          <w:rFonts w:ascii="仿宋_GB2312" w:eastAsia="仿宋_GB2312" w:hint="eastAsia"/>
          <w:sz w:val="32"/>
          <w:szCs w:val="32"/>
        </w:rPr>
        <w:t>调节≥145°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4.复合成像技术，可同时作用于发射和接收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5.斑点噪声抑制技术，提高图像对比分辨率，减少噪声的干扰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6.高分辨率</w:t>
      </w:r>
      <w:proofErr w:type="gramStart"/>
      <w:r>
        <w:rPr>
          <w:rFonts w:ascii="仿宋_GB2312" w:eastAsia="仿宋_GB2312" w:hint="eastAsia"/>
          <w:sz w:val="32"/>
          <w:szCs w:val="32"/>
        </w:rPr>
        <w:t>二维灰阶</w:t>
      </w:r>
      <w:proofErr w:type="gramEnd"/>
      <w:r>
        <w:rPr>
          <w:rFonts w:ascii="仿宋_GB2312" w:eastAsia="仿宋_GB2312" w:hint="eastAsia"/>
          <w:sz w:val="32"/>
          <w:szCs w:val="32"/>
        </w:rPr>
        <w:t>成像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7.彩色多普勒超声波诊断部件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8.具备M模式、频谱多普勒、彩色多普勒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9.探头频率范围1-12MHZ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10.主机探头:</w:t>
      </w:r>
      <w:proofErr w:type="gramStart"/>
      <w:r>
        <w:rPr>
          <w:rFonts w:ascii="仿宋_GB2312" w:eastAsia="仿宋_GB2312" w:hint="eastAsia"/>
          <w:sz w:val="32"/>
          <w:szCs w:val="32"/>
        </w:rPr>
        <w:t>凸</w:t>
      </w:r>
      <w:proofErr w:type="gramEnd"/>
      <w:r>
        <w:rPr>
          <w:rFonts w:ascii="仿宋_GB2312" w:eastAsia="仿宋_GB2312" w:hint="eastAsia"/>
          <w:sz w:val="32"/>
          <w:szCs w:val="32"/>
        </w:rPr>
        <w:t>阵主机探头、线阵主机探头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11.低功耗，断电后电池供电≥1小时，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12.测量和分析 (B型、M型、频谱多普勒、彩色多普勒)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13.具备常规成像分析：常规腹部、浅表组织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14.全数字内存，内存容量依据智能设备，数字化图像存储，电影回放重现单元&gt;150帧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15.标准Micro USB端口或Type C端口，</w:t>
      </w:r>
      <w:proofErr w:type="gramStart"/>
      <w:r>
        <w:rPr>
          <w:rFonts w:ascii="仿宋_GB2312" w:eastAsia="仿宋_GB2312" w:hint="eastAsia"/>
          <w:sz w:val="32"/>
          <w:szCs w:val="32"/>
        </w:rPr>
        <w:t>支持蓝牙传输</w:t>
      </w:r>
      <w:proofErr w:type="gramEnd"/>
      <w:r>
        <w:rPr>
          <w:rFonts w:ascii="仿宋_GB2312" w:eastAsia="仿宋_GB2312" w:hint="eastAsia"/>
          <w:sz w:val="32"/>
          <w:szCs w:val="32"/>
        </w:rPr>
        <w:t>图像、</w:t>
      </w:r>
      <w:proofErr w:type="spellStart"/>
      <w:r>
        <w:rPr>
          <w:rFonts w:ascii="仿宋_GB2312" w:eastAsia="仿宋_GB2312" w:hint="eastAsia"/>
          <w:sz w:val="32"/>
          <w:szCs w:val="32"/>
        </w:rPr>
        <w:t>WiFi</w:t>
      </w:r>
      <w:proofErr w:type="spellEnd"/>
      <w:r>
        <w:rPr>
          <w:rFonts w:ascii="仿宋_GB2312" w:eastAsia="仿宋_GB2312" w:hint="eastAsia"/>
          <w:sz w:val="32"/>
          <w:szCs w:val="32"/>
        </w:rPr>
        <w:t>传输图像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16.全触屏中文操作界面，可直接手指触屏放大、缩小、平移、回放，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17.探头频率范围1.0-12.0MHZ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18.阵元：有效阵元≥128阵元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19.支持二维、M-模式、快速血流彩色多普勒、</w:t>
      </w:r>
      <w:proofErr w:type="gramStart"/>
      <w:r>
        <w:rPr>
          <w:rFonts w:ascii="仿宋_GB2312" w:eastAsia="仿宋_GB2312" w:hint="eastAsia"/>
          <w:sz w:val="32"/>
          <w:szCs w:val="32"/>
        </w:rPr>
        <w:t>慢速血</w:t>
      </w:r>
      <w:proofErr w:type="gramEnd"/>
      <w:r>
        <w:rPr>
          <w:rFonts w:ascii="仿宋_GB2312" w:eastAsia="仿宋_GB2312" w:hint="eastAsia"/>
          <w:sz w:val="32"/>
          <w:szCs w:val="32"/>
        </w:rPr>
        <w:t>流彩色多普勒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20.</w:t>
      </w:r>
      <w:proofErr w:type="gramStart"/>
      <w:r>
        <w:rPr>
          <w:rFonts w:ascii="仿宋_GB2312" w:eastAsia="仿宋_GB2312" w:hint="eastAsia"/>
          <w:sz w:val="32"/>
          <w:szCs w:val="32"/>
        </w:rPr>
        <w:t>凸</w:t>
      </w:r>
      <w:proofErr w:type="gramEnd"/>
      <w:r>
        <w:rPr>
          <w:rFonts w:ascii="仿宋_GB2312" w:eastAsia="仿宋_GB2312" w:hint="eastAsia"/>
          <w:sz w:val="32"/>
          <w:szCs w:val="32"/>
        </w:rPr>
        <w:t>阵探头频率2.0-5.0MHz；线阵探头频率4.0-12.0MHz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21.探头具备中心标志点，图像具备中心引导线，使平面外穿刺更加快速精准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22.接收方式：前端接收超声信号动态范围≥170dB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23.数字化声</w:t>
      </w:r>
      <w:proofErr w:type="gramStart"/>
      <w:r>
        <w:rPr>
          <w:rFonts w:ascii="仿宋_GB2312" w:eastAsia="仿宋_GB2312" w:hint="eastAsia"/>
          <w:sz w:val="32"/>
          <w:szCs w:val="32"/>
        </w:rPr>
        <w:t>束形成器</w:t>
      </w:r>
      <w:proofErr w:type="gramEnd"/>
      <w:r>
        <w:rPr>
          <w:rFonts w:ascii="仿宋_GB2312" w:eastAsia="仿宋_GB2312" w:hint="eastAsia"/>
          <w:sz w:val="32"/>
          <w:szCs w:val="32"/>
        </w:rPr>
        <w:t>：连续动态聚焦，可变孔径及动态变迁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24.回放重现：灰阶图像回放≥1000幅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25.最大检测深度&gt;20cm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26.细分快速血流及</w:t>
      </w:r>
      <w:proofErr w:type="gramStart"/>
      <w:r>
        <w:rPr>
          <w:rFonts w:ascii="仿宋_GB2312" w:eastAsia="仿宋_GB2312" w:hint="eastAsia"/>
          <w:sz w:val="32"/>
          <w:szCs w:val="32"/>
        </w:rPr>
        <w:t>慢速血流两种</w:t>
      </w:r>
      <w:proofErr w:type="gramEnd"/>
      <w:r>
        <w:rPr>
          <w:rFonts w:ascii="仿宋_GB2312" w:eastAsia="仿宋_GB2312" w:hint="eastAsia"/>
          <w:sz w:val="32"/>
          <w:szCs w:val="32"/>
        </w:rPr>
        <w:t>方式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27.实时成像和冻结成像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28.增益调节：0-100逐级可调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29.通过预设功能自动优化色谱、彩色灵敏度、平滑度、回声优先级、增益和基线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30. ≥800G硬盘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31.整机重量≤6KG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质保2年，2小时响应，24小时到场。</w:t>
      </w:r>
    </w:p>
    <w:p w:rsidR="00742A72" w:rsidRDefault="0087244F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设备中标后负责安装到位，交由采购方验收使用。</w:t>
      </w:r>
    </w:p>
    <w:p w:rsidR="00742A72" w:rsidRDefault="00742A72" w:rsidP="00A030B3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  <w:highlight w:val="yellow"/>
        </w:rPr>
      </w:pPr>
    </w:p>
    <w:sectPr w:rsidR="00742A72" w:rsidSect="00742A72">
      <w:pgSz w:w="11906" w:h="16838"/>
      <w:pgMar w:top="1440" w:right="1532" w:bottom="1134" w:left="135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6540"/>
    <w:rsid w:val="0016462E"/>
    <w:rsid w:val="0018131D"/>
    <w:rsid w:val="002129AE"/>
    <w:rsid w:val="00233971"/>
    <w:rsid w:val="0025271F"/>
    <w:rsid w:val="00365D38"/>
    <w:rsid w:val="003F1D01"/>
    <w:rsid w:val="0040138E"/>
    <w:rsid w:val="00407246"/>
    <w:rsid w:val="00412AF9"/>
    <w:rsid w:val="00421659"/>
    <w:rsid w:val="004D0BBC"/>
    <w:rsid w:val="00502376"/>
    <w:rsid w:val="0056038D"/>
    <w:rsid w:val="005D2B6B"/>
    <w:rsid w:val="00687C61"/>
    <w:rsid w:val="00742A72"/>
    <w:rsid w:val="00762F14"/>
    <w:rsid w:val="00776540"/>
    <w:rsid w:val="007C11FA"/>
    <w:rsid w:val="007E22FC"/>
    <w:rsid w:val="0087244F"/>
    <w:rsid w:val="008C3EB7"/>
    <w:rsid w:val="009259C7"/>
    <w:rsid w:val="00942626"/>
    <w:rsid w:val="00952E56"/>
    <w:rsid w:val="0099678B"/>
    <w:rsid w:val="00A030B3"/>
    <w:rsid w:val="00A27E50"/>
    <w:rsid w:val="00B15D5B"/>
    <w:rsid w:val="00BC48DB"/>
    <w:rsid w:val="00C165D2"/>
    <w:rsid w:val="00D4596C"/>
    <w:rsid w:val="00D4645F"/>
    <w:rsid w:val="00D54326"/>
    <w:rsid w:val="00D5507D"/>
    <w:rsid w:val="00D63F93"/>
    <w:rsid w:val="00E779D7"/>
    <w:rsid w:val="00E97F61"/>
    <w:rsid w:val="00EE548D"/>
    <w:rsid w:val="00EF52DD"/>
    <w:rsid w:val="00F63B62"/>
    <w:rsid w:val="00F87C1C"/>
    <w:rsid w:val="00F906CE"/>
    <w:rsid w:val="00FA4C97"/>
    <w:rsid w:val="00FF6336"/>
    <w:rsid w:val="14F56633"/>
    <w:rsid w:val="18335967"/>
    <w:rsid w:val="1E2B0077"/>
    <w:rsid w:val="228E129F"/>
    <w:rsid w:val="3069277D"/>
    <w:rsid w:val="59610DFC"/>
    <w:rsid w:val="62772193"/>
    <w:rsid w:val="63AD108F"/>
    <w:rsid w:val="78003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7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742A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742A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42A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742A7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42A7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764</Characters>
  <Application>Microsoft Office Word</Application>
  <DocSecurity>0</DocSecurity>
  <Lines>6</Lines>
  <Paragraphs>1</Paragraphs>
  <ScaleCrop>false</ScaleCrop>
  <Company>lzzy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qxk</dc:creator>
  <cp:lastModifiedBy>temp</cp:lastModifiedBy>
  <cp:revision>10</cp:revision>
  <cp:lastPrinted>2022-08-16T08:07:00Z</cp:lastPrinted>
  <dcterms:created xsi:type="dcterms:W3CDTF">2019-12-13T01:53:00Z</dcterms:created>
  <dcterms:modified xsi:type="dcterms:W3CDTF">2022-08-16T08:07:00Z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